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04" w:rsidRPr="009A3A04" w:rsidRDefault="009A3A04" w:rsidP="009A3A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A3A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ИНСТРУКЦИЯ ПО ПЕРЕВОДУ НА СЖИЖЕННЫЙ ГАЗ </w:t>
      </w:r>
    </w:p>
    <w:p w:rsidR="009A3A04" w:rsidRPr="009A3A04" w:rsidRDefault="009A3A04" w:rsidP="009A3A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A3A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настенных газовых котлов </w:t>
      </w:r>
      <w:proofErr w:type="spellStart"/>
      <w:r w:rsidRPr="009A3A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Hydrosta</w:t>
      </w:r>
      <w:proofErr w:type="spellEnd"/>
      <w:r w:rsidRPr="009A3A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(</w:t>
      </w:r>
      <w:proofErr w:type="spellStart"/>
      <w:r w:rsidRPr="009A3A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Гидроста</w:t>
      </w:r>
      <w:proofErr w:type="spellEnd"/>
      <w:r w:rsidRPr="009A3A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)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 xml:space="preserve">Производитель котлов </w:t>
      </w:r>
      <w:proofErr w:type="spellStart"/>
      <w:r w:rsidRPr="002116AE">
        <w:rPr>
          <w:rFonts w:eastAsia="Times New Roman" w:cs="Times New Roman"/>
          <w:bCs/>
          <w:sz w:val="28"/>
          <w:szCs w:val="28"/>
          <w:lang w:eastAsia="ru-RU"/>
        </w:rPr>
        <w:t>HydroSta</w:t>
      </w:r>
      <w:proofErr w:type="spellEnd"/>
      <w:r w:rsidRPr="002116A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2116AE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ЗАПРЕЩАЕТ </w:t>
      </w:r>
      <w:r w:rsidRPr="002116AE">
        <w:rPr>
          <w:rFonts w:eastAsia="Times New Roman" w:cs="Times New Roman"/>
          <w:bCs/>
          <w:sz w:val="28"/>
          <w:szCs w:val="28"/>
          <w:lang w:eastAsia="ru-RU"/>
        </w:rPr>
        <w:t>производить регулировку газового клапана и горелки без специальных навыков и знаний.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Данная инструкция описывает только основные этапы работы по переводу на сжиженный газ котлов «</w:t>
      </w:r>
      <w:proofErr w:type="spellStart"/>
      <w:r w:rsidRPr="002116AE">
        <w:rPr>
          <w:rFonts w:eastAsia="Times New Roman" w:cs="Times New Roman"/>
          <w:bCs/>
          <w:sz w:val="28"/>
          <w:szCs w:val="28"/>
          <w:lang w:eastAsia="ru-RU"/>
        </w:rPr>
        <w:t>Hydrosta</w:t>
      </w:r>
      <w:proofErr w:type="spellEnd"/>
      <w:r w:rsidRPr="002116AE">
        <w:rPr>
          <w:rFonts w:eastAsia="Times New Roman" w:cs="Times New Roman"/>
          <w:bCs/>
          <w:sz w:val="28"/>
          <w:szCs w:val="28"/>
          <w:lang w:eastAsia="ru-RU"/>
        </w:rPr>
        <w:t>» (</w:t>
      </w:r>
      <w:proofErr w:type="spellStart"/>
      <w:r w:rsidRPr="002116AE">
        <w:rPr>
          <w:rFonts w:eastAsia="Times New Roman" w:cs="Times New Roman"/>
          <w:bCs/>
          <w:sz w:val="28"/>
          <w:szCs w:val="28"/>
          <w:lang w:eastAsia="ru-RU"/>
        </w:rPr>
        <w:t>Гидроста</w:t>
      </w:r>
      <w:proofErr w:type="spellEnd"/>
      <w:r w:rsidRPr="002116AE">
        <w:rPr>
          <w:rFonts w:eastAsia="Times New Roman" w:cs="Times New Roman"/>
          <w:bCs/>
          <w:sz w:val="28"/>
          <w:szCs w:val="28"/>
          <w:lang w:eastAsia="ru-RU"/>
        </w:rPr>
        <w:t>) и не описывает общие места известные специалистам.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sz w:val="28"/>
          <w:szCs w:val="28"/>
          <w:lang w:eastAsia="ru-RU"/>
        </w:rPr>
        <w:t> </w:t>
      </w:r>
      <w:r w:rsidRPr="002116AE">
        <w:rPr>
          <w:rFonts w:eastAsia="Times New Roman" w:cs="Times New Roman"/>
          <w:bCs/>
          <w:sz w:val="28"/>
          <w:szCs w:val="28"/>
          <w:lang w:eastAsia="ru-RU"/>
        </w:rPr>
        <w:t>Основные этапы перевода котла на работу на сжиженном газе: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1. Отключить котел от питания электроэнергии</w:t>
      </w:r>
      <w:bookmarkStart w:id="0" w:name="_GoBack"/>
      <w:bookmarkEnd w:id="0"/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2. Снять переднею панель котла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3. Вытащить плату из котла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4. Найдите на плате блок переключателей фото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sz w:val="28"/>
          <w:szCs w:val="28"/>
          <w:lang w:eastAsia="ru-RU"/>
        </w:rPr>
        <w:t> </w:t>
      </w:r>
      <w:r w:rsidRPr="002116AE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3038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5. Переключите тумблер «LN-LP» с положения «LN» в положение «LP».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6. Вставить плату в котел.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7. Снять газовую рампу.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8. Заменить форсунки 1,76 на 1,10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9. Установить рампу в камеру сгорания и закрыть ее.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 xml:space="preserve">10. Проверить давление газа на входе в горелку, не должно превышать 250 мм вод </w:t>
      </w:r>
      <w:proofErr w:type="spellStart"/>
      <w:r w:rsidRPr="002116AE">
        <w:rPr>
          <w:rFonts w:eastAsia="Times New Roman" w:cs="Times New Roman"/>
          <w:bCs/>
          <w:sz w:val="28"/>
          <w:szCs w:val="28"/>
          <w:lang w:eastAsia="ru-RU"/>
        </w:rPr>
        <w:t>ст</w:t>
      </w:r>
      <w:proofErr w:type="spellEnd"/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bCs/>
          <w:sz w:val="28"/>
          <w:szCs w:val="28"/>
          <w:lang w:eastAsia="ru-RU"/>
        </w:rPr>
        <w:t>11. Настроить давление газа на выходе из горелки согласно следующим значениям:</w:t>
      </w:r>
    </w:p>
    <w:p w:rsidR="009A3A04" w:rsidRPr="002116AE" w:rsidRDefault="009A3A04" w:rsidP="009A3A0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16AE">
        <w:rPr>
          <w:rFonts w:eastAsia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7680" w:type="dxa"/>
        <w:tblCellSpacing w:w="15" w:type="dxa"/>
        <w:tblInd w:w="1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50"/>
        <w:gridCol w:w="164"/>
        <w:gridCol w:w="3512"/>
        <w:gridCol w:w="150"/>
        <w:gridCol w:w="179"/>
      </w:tblGrid>
      <w:tr w:rsidR="009A3A04" w:rsidRPr="002116AE" w:rsidTr="001641BC">
        <w:trPr>
          <w:tblCellSpacing w:w="15" w:type="dxa"/>
        </w:trPr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котел </w:t>
            </w: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Hydrosta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Гидроста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9A3A04" w:rsidRPr="002116AE" w:rsidTr="001641BC">
        <w:trPr>
          <w:tblCellSpacing w:w="15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HSG-100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      HSG-130, HSG-160, HSG-200</w:t>
            </w:r>
          </w:p>
        </w:tc>
      </w:tr>
      <w:tr w:rsidR="009A3A04" w:rsidRPr="002116AE" w:rsidTr="001641BC">
        <w:trPr>
          <w:tblCellSpacing w:w="15" w:type="dxa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min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50 мм вод </w:t>
            </w: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min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50 мм вод </w:t>
            </w: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3A04" w:rsidRPr="002116AE" w:rsidTr="001641BC">
        <w:trPr>
          <w:tblCellSpacing w:w="15" w:type="dxa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max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210 мм вод </w:t>
            </w: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max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190 мм вод </w:t>
            </w: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3A04" w:rsidRPr="002116AE" w:rsidTr="001641BC">
        <w:trPr>
          <w:tblCellSpacing w:w="15" w:type="dxa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HSG-350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HSG-400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3A04" w:rsidRPr="002116AE" w:rsidTr="001641BC">
        <w:trPr>
          <w:tblCellSpacing w:w="15" w:type="dxa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min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30 мм вод </w:t>
            </w: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min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30 мм вод </w:t>
            </w: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A3A04" w:rsidRPr="002116AE" w:rsidTr="001641BC">
        <w:trPr>
          <w:tblCellSpacing w:w="15" w:type="dxa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max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136 мм вод </w:t>
            </w: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max</w:t>
            </w:r>
            <w:proofErr w:type="spellEnd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163 мм вод </w:t>
            </w:r>
            <w:proofErr w:type="spellStart"/>
            <w:r w:rsidRPr="002116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spellEnd"/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4" w:rsidRPr="002116AE" w:rsidRDefault="009A3A04" w:rsidP="009A3A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16AE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116AE" w:rsidRPr="002116AE" w:rsidRDefault="002116AE" w:rsidP="002116AE">
      <w:pPr>
        <w:pStyle w:val="a3"/>
        <w:rPr>
          <w:rFonts w:asciiTheme="minorHAnsi" w:hAnsiTheme="minorHAnsi"/>
          <w:sz w:val="28"/>
          <w:szCs w:val="28"/>
        </w:rPr>
      </w:pPr>
      <w:r w:rsidRPr="002116AE">
        <w:rPr>
          <w:rFonts w:asciiTheme="minorHAnsi" w:hAnsiTheme="minorHAnsi"/>
          <w:sz w:val="28"/>
          <w:szCs w:val="28"/>
        </w:rPr>
        <w:t>В нормальном рабочем режиме «Светодиод» горит ровным светом,</w:t>
      </w:r>
      <w:r w:rsidRPr="002116AE">
        <w:rPr>
          <w:rFonts w:asciiTheme="minorHAnsi" w:hAnsiTheme="minorHAnsi"/>
          <w:sz w:val="28"/>
          <w:szCs w:val="28"/>
        </w:rPr>
        <w:t xml:space="preserve"> </w:t>
      </w:r>
      <w:r w:rsidRPr="002116AE">
        <w:rPr>
          <w:rFonts w:asciiTheme="minorHAnsi" w:hAnsiTheme="minorHAnsi"/>
          <w:sz w:val="28"/>
          <w:szCs w:val="28"/>
        </w:rPr>
        <w:t>происходит модуляция горения пламени.</w:t>
      </w:r>
    </w:p>
    <w:p w:rsidR="002116AE" w:rsidRPr="002116AE" w:rsidRDefault="002116AE" w:rsidP="002116AE">
      <w:pPr>
        <w:pStyle w:val="a3"/>
        <w:rPr>
          <w:rFonts w:asciiTheme="minorHAnsi" w:hAnsiTheme="minorHAnsi"/>
          <w:sz w:val="28"/>
          <w:szCs w:val="28"/>
        </w:rPr>
      </w:pPr>
      <w:r w:rsidRPr="002116AE">
        <w:rPr>
          <w:rFonts w:asciiTheme="minorHAnsi" w:hAnsiTheme="minorHAnsi"/>
          <w:sz w:val="28"/>
          <w:szCs w:val="28"/>
        </w:rPr>
        <w:t>Нажатием ту</w:t>
      </w:r>
      <w:r w:rsidRPr="002116AE">
        <w:rPr>
          <w:rFonts w:asciiTheme="minorHAnsi" w:hAnsiTheme="minorHAnsi"/>
          <w:sz w:val="28"/>
          <w:szCs w:val="28"/>
        </w:rPr>
        <w:t>м</w:t>
      </w:r>
      <w:r w:rsidRPr="002116AE">
        <w:rPr>
          <w:rFonts w:asciiTheme="minorHAnsi" w:hAnsiTheme="minorHAnsi"/>
          <w:sz w:val="28"/>
          <w:szCs w:val="28"/>
        </w:rPr>
        <w:t xml:space="preserve">блера «SW2» Вы может переводить работу горелки в один из трех </w:t>
      </w:r>
      <w:r>
        <w:rPr>
          <w:rFonts w:asciiTheme="minorHAnsi" w:hAnsiTheme="minorHAnsi"/>
          <w:sz w:val="28"/>
          <w:szCs w:val="28"/>
        </w:rPr>
        <w:t>р</w:t>
      </w:r>
      <w:r w:rsidRPr="002116AE">
        <w:rPr>
          <w:rFonts w:asciiTheme="minorHAnsi" w:hAnsiTheme="minorHAnsi"/>
          <w:sz w:val="28"/>
          <w:szCs w:val="28"/>
        </w:rPr>
        <w:t>ежимов.</w:t>
      </w:r>
    </w:p>
    <w:p w:rsidR="002116AE" w:rsidRPr="002116AE" w:rsidRDefault="002116AE" w:rsidP="002116AE">
      <w:pPr>
        <w:pStyle w:val="a3"/>
        <w:rPr>
          <w:rFonts w:asciiTheme="minorHAnsi" w:hAnsiTheme="minorHAnsi"/>
          <w:sz w:val="28"/>
          <w:szCs w:val="28"/>
        </w:rPr>
      </w:pPr>
      <w:r w:rsidRPr="002116AE">
        <w:rPr>
          <w:rFonts w:asciiTheme="minorHAnsi" w:hAnsiTheme="minorHAnsi"/>
          <w:sz w:val="28"/>
          <w:szCs w:val="28"/>
        </w:rPr>
        <w:t>Нижняя реперная точка, горение «светодиода» редкое мигание.</w:t>
      </w:r>
    </w:p>
    <w:p w:rsidR="002116AE" w:rsidRPr="002116AE" w:rsidRDefault="002116AE" w:rsidP="002116AE">
      <w:pPr>
        <w:pStyle w:val="a3"/>
        <w:rPr>
          <w:rFonts w:asciiTheme="minorHAnsi" w:hAnsiTheme="minorHAnsi"/>
          <w:sz w:val="28"/>
          <w:szCs w:val="28"/>
        </w:rPr>
      </w:pPr>
      <w:r w:rsidRPr="002116AE">
        <w:rPr>
          <w:rFonts w:asciiTheme="minorHAnsi" w:hAnsiTheme="minorHAnsi"/>
          <w:sz w:val="28"/>
          <w:szCs w:val="28"/>
        </w:rPr>
        <w:t>Верхняя реперная точка, горение «светодиода» быстрое, частое моргание.</w:t>
      </w:r>
    </w:p>
    <w:p w:rsidR="002116AE" w:rsidRPr="002116AE" w:rsidRDefault="002116AE" w:rsidP="002116AE">
      <w:pPr>
        <w:pStyle w:val="a3"/>
        <w:rPr>
          <w:rFonts w:asciiTheme="minorHAnsi" w:hAnsiTheme="minorHAnsi"/>
          <w:sz w:val="28"/>
          <w:szCs w:val="28"/>
        </w:rPr>
      </w:pPr>
      <w:r w:rsidRPr="002116AE">
        <w:rPr>
          <w:rFonts w:asciiTheme="minorHAnsi" w:hAnsiTheme="minorHAnsi"/>
          <w:sz w:val="28"/>
          <w:szCs w:val="28"/>
        </w:rPr>
        <w:t>Нормальный режим работы, модуляция горения, горение «светодиода» ровное, без миганий.</w:t>
      </w:r>
    </w:p>
    <w:p w:rsidR="002116AE" w:rsidRPr="002116AE" w:rsidRDefault="002116AE" w:rsidP="002116AE">
      <w:pPr>
        <w:pStyle w:val="a3"/>
        <w:rPr>
          <w:rFonts w:asciiTheme="minorHAnsi" w:hAnsiTheme="minorHAnsi"/>
          <w:sz w:val="28"/>
          <w:szCs w:val="28"/>
        </w:rPr>
      </w:pPr>
      <w:r w:rsidRPr="002116AE">
        <w:rPr>
          <w:rFonts w:asciiTheme="minorHAnsi" w:hAnsiTheme="minorHAnsi"/>
          <w:sz w:val="28"/>
          <w:szCs w:val="28"/>
        </w:rPr>
        <w:t>Резистор «VR2» «грубая» настройка давления</w:t>
      </w:r>
    </w:p>
    <w:p w:rsidR="002116AE" w:rsidRPr="002116AE" w:rsidRDefault="002116AE">
      <w:pPr>
        <w:rPr>
          <w:sz w:val="28"/>
          <w:szCs w:val="28"/>
        </w:rPr>
      </w:pPr>
      <w:r w:rsidRPr="002116AE">
        <w:rPr>
          <w:sz w:val="28"/>
          <w:szCs w:val="28"/>
        </w:rPr>
        <w:t xml:space="preserve">Резистор «VR1» «тонкая» настройка давления </w:t>
      </w:r>
    </w:p>
    <w:p w:rsidR="002116AE" w:rsidRPr="009A3A04" w:rsidRDefault="002116AE">
      <w:r w:rsidRPr="002116AE">
        <w:rPr>
          <w:noProof/>
          <w:lang w:eastAsia="ru-RU"/>
        </w:rPr>
        <w:drawing>
          <wp:inline distT="0" distB="0" distL="0" distR="0">
            <wp:extent cx="6019800" cy="3733800"/>
            <wp:effectExtent l="0" t="0" r="0" b="0"/>
            <wp:docPr id="1" name="Рисунок 1" descr="C:\Users\User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6AE" w:rsidRPr="009A3A04" w:rsidSect="002116AE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CD"/>
    <w:rsid w:val="001641BC"/>
    <w:rsid w:val="002116AE"/>
    <w:rsid w:val="008261CD"/>
    <w:rsid w:val="009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C2842-B300-4468-801A-35453A35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A04"/>
    <w:rPr>
      <w:b/>
      <w:bCs/>
    </w:rPr>
  </w:style>
  <w:style w:type="character" w:styleId="a5">
    <w:name w:val="Hyperlink"/>
    <w:basedOn w:val="a0"/>
    <w:uiPriority w:val="99"/>
    <w:semiHidden/>
    <w:unhideWhenUsed/>
    <w:rsid w:val="009A3A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2016-09-27T07:46:00Z</dcterms:created>
  <dcterms:modified xsi:type="dcterms:W3CDTF">2016-09-27T08:14:00Z</dcterms:modified>
</cp:coreProperties>
</file>